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428E7" w14:textId="77777777" w:rsidR="00232A13" w:rsidRPr="0086504E" w:rsidRDefault="009170DA" w:rsidP="0086504E">
      <w:pPr>
        <w:pStyle w:val="Heading1"/>
      </w:pPr>
      <w:r w:rsidRPr="0086504E">
        <w:t xml:space="preserve">Using Panopto in </w:t>
      </w:r>
      <w:r w:rsidR="00A00DAD" w:rsidRPr="0086504E">
        <w:t xml:space="preserve">Jacobs </w:t>
      </w:r>
      <w:r w:rsidRPr="0086504E">
        <w:t xml:space="preserve">110, </w:t>
      </w:r>
      <w:r w:rsidR="00C0254C" w:rsidRPr="0086504E">
        <w:t xml:space="preserve">112, </w:t>
      </w:r>
      <w:r w:rsidRPr="0086504E">
        <w:t>1</w:t>
      </w:r>
      <w:r w:rsidR="00A00DAD" w:rsidRPr="0086504E">
        <w:t>2</w:t>
      </w:r>
      <w:r w:rsidRPr="0086504E">
        <w:t>2</w:t>
      </w:r>
    </w:p>
    <w:p w14:paraId="7D822059" w14:textId="77777777" w:rsidR="009170DA" w:rsidRDefault="009170DA" w:rsidP="009170DA">
      <w:pPr>
        <w:jc w:val="center"/>
        <w:rPr>
          <w:b/>
          <w:sz w:val="28"/>
          <w:szCs w:val="28"/>
        </w:rPr>
      </w:pPr>
    </w:p>
    <w:p w14:paraId="041FEEE5" w14:textId="77777777" w:rsidR="00B51C56" w:rsidRDefault="009170DA" w:rsidP="00B51C56">
      <w:pPr>
        <w:pStyle w:val="ListParagraph"/>
        <w:numPr>
          <w:ilvl w:val="0"/>
          <w:numId w:val="1"/>
        </w:numPr>
        <w:rPr>
          <w:sz w:val="28"/>
          <w:szCs w:val="28"/>
        </w:rPr>
      </w:pPr>
      <w:r>
        <w:rPr>
          <w:sz w:val="28"/>
          <w:szCs w:val="28"/>
        </w:rPr>
        <w:t>On the teaching station computer,</w:t>
      </w:r>
      <w:r w:rsidR="00A2649A">
        <w:rPr>
          <w:sz w:val="28"/>
          <w:szCs w:val="28"/>
        </w:rPr>
        <w:t xml:space="preserve"> </w:t>
      </w:r>
      <w:hyperlink r:id="rId8" w:history="1">
        <w:r w:rsidRPr="009170DA">
          <w:rPr>
            <w:rStyle w:val="Hyperlink"/>
            <w:sz w:val="28"/>
            <w:szCs w:val="28"/>
          </w:rPr>
          <w:t>https://ub.hosted.panopto.com/</w:t>
        </w:r>
      </w:hyperlink>
      <w:r>
        <w:t xml:space="preserve">  </w:t>
      </w:r>
      <w:r>
        <w:rPr>
          <w:sz w:val="28"/>
          <w:szCs w:val="28"/>
        </w:rPr>
        <w:t>Click the Sign in button in the upper right, click the sign in button again, and then sign in using your UBIT name and password.</w:t>
      </w:r>
    </w:p>
    <w:p w14:paraId="581C84B5" w14:textId="77777777" w:rsidR="00466375" w:rsidRPr="00466375" w:rsidRDefault="00466375" w:rsidP="00466375">
      <w:pPr>
        <w:ind w:left="720"/>
        <w:jc w:val="center"/>
        <w:rPr>
          <w:b/>
          <w:sz w:val="28"/>
          <w:szCs w:val="28"/>
        </w:rPr>
      </w:pPr>
      <w:r w:rsidRPr="00466375">
        <w:rPr>
          <w:b/>
          <w:sz w:val="28"/>
          <w:szCs w:val="28"/>
        </w:rPr>
        <w:t>NOTE: BE SURE TO LOGOUT AT THE END OF YOUR CLASS</w:t>
      </w:r>
    </w:p>
    <w:p w14:paraId="591BF276" w14:textId="77777777" w:rsidR="001171DB" w:rsidRPr="001171DB" w:rsidRDefault="001171DB" w:rsidP="001171DB">
      <w:pPr>
        <w:rPr>
          <w:sz w:val="28"/>
          <w:szCs w:val="28"/>
        </w:rPr>
      </w:pPr>
    </w:p>
    <w:p w14:paraId="2031897D" w14:textId="77777777" w:rsidR="001171DB" w:rsidRDefault="00B51C56" w:rsidP="001171DB">
      <w:pPr>
        <w:pStyle w:val="ListParagraph"/>
        <w:numPr>
          <w:ilvl w:val="0"/>
          <w:numId w:val="1"/>
        </w:numPr>
        <w:rPr>
          <w:sz w:val="28"/>
          <w:szCs w:val="28"/>
        </w:rPr>
      </w:pPr>
      <w:r>
        <w:rPr>
          <w:sz w:val="28"/>
          <w:szCs w:val="28"/>
        </w:rPr>
        <w:t>Once in the cloud, press the blue Create button at the top, and select the first option, “Record a New Session”.  This will open the software.  NOTE:</w:t>
      </w:r>
      <w:r w:rsidR="00C20896">
        <w:rPr>
          <w:sz w:val="28"/>
          <w:szCs w:val="28"/>
        </w:rPr>
        <w:t xml:space="preserve"> </w:t>
      </w:r>
      <w:r>
        <w:rPr>
          <w:sz w:val="28"/>
          <w:szCs w:val="28"/>
        </w:rPr>
        <w:t>On some web browsers, you may be asked to open the software first.</w:t>
      </w:r>
      <w:r w:rsidR="00466375">
        <w:rPr>
          <w:noProof/>
          <w:sz w:val="28"/>
          <w:szCs w:val="28"/>
        </w:rPr>
        <w:drawing>
          <wp:inline distT="0" distB="0" distL="0" distR="0" wp14:anchorId="50234AFD" wp14:editId="7836045E">
            <wp:extent cx="2423459" cy="3409950"/>
            <wp:effectExtent l="0" t="0" r="0" b="0"/>
            <wp:docPr id="9" name="Picture 9" descr="Panopto Create Menu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anopto Create Menu screenshot"/>
                    <pic:cNvPicPr/>
                  </pic:nvPicPr>
                  <pic:blipFill>
                    <a:blip r:embed="rId9">
                      <a:extLst>
                        <a:ext uri="{28A0092B-C50C-407E-A947-70E740481C1C}">
                          <a14:useLocalDpi xmlns:a14="http://schemas.microsoft.com/office/drawing/2010/main" val="0"/>
                        </a:ext>
                      </a:extLst>
                    </a:blip>
                    <a:stretch>
                      <a:fillRect/>
                    </a:stretch>
                  </pic:blipFill>
                  <pic:spPr>
                    <a:xfrm>
                      <a:off x="0" y="0"/>
                      <a:ext cx="2455070" cy="3454428"/>
                    </a:xfrm>
                    <a:prstGeom prst="rect">
                      <a:avLst/>
                    </a:prstGeom>
                  </pic:spPr>
                </pic:pic>
              </a:graphicData>
            </a:graphic>
          </wp:inline>
        </w:drawing>
      </w:r>
    </w:p>
    <w:p w14:paraId="2774341D" w14:textId="77777777" w:rsidR="001171DB" w:rsidRPr="001171DB" w:rsidRDefault="001171DB" w:rsidP="001171DB">
      <w:pPr>
        <w:pStyle w:val="ListParagraph"/>
        <w:rPr>
          <w:sz w:val="28"/>
          <w:szCs w:val="28"/>
        </w:rPr>
      </w:pPr>
    </w:p>
    <w:p w14:paraId="2FFFFCC0" w14:textId="77777777" w:rsidR="00DF2B69" w:rsidRDefault="001171DB" w:rsidP="001171DB">
      <w:pPr>
        <w:pStyle w:val="ListParagraph"/>
        <w:numPr>
          <w:ilvl w:val="0"/>
          <w:numId w:val="1"/>
        </w:numPr>
        <w:rPr>
          <w:sz w:val="28"/>
          <w:szCs w:val="28"/>
        </w:rPr>
      </w:pPr>
      <w:r>
        <w:rPr>
          <w:sz w:val="28"/>
          <w:szCs w:val="28"/>
        </w:rPr>
        <w:t xml:space="preserve">When the software opens, at the top, select the course folder you want to record to from the drop down and give the recording a </w:t>
      </w:r>
      <w:r w:rsidR="00A2649A">
        <w:rPr>
          <w:sz w:val="28"/>
          <w:szCs w:val="28"/>
        </w:rPr>
        <w:t>title</w:t>
      </w:r>
      <w:r>
        <w:rPr>
          <w:sz w:val="28"/>
          <w:szCs w:val="28"/>
        </w:rPr>
        <w:t xml:space="preserve">.  You also have the option to check the box to live webcast your recording.  </w:t>
      </w:r>
    </w:p>
    <w:p w14:paraId="0A901EC8" w14:textId="77777777" w:rsidR="00DF2B69" w:rsidRPr="00DF2B69" w:rsidRDefault="00DF2B69" w:rsidP="00DF2B69">
      <w:pPr>
        <w:pStyle w:val="ListParagraph"/>
        <w:rPr>
          <w:sz w:val="28"/>
          <w:szCs w:val="28"/>
        </w:rPr>
      </w:pPr>
    </w:p>
    <w:p w14:paraId="55F987A4" w14:textId="77777777" w:rsidR="001171DB" w:rsidRDefault="001171DB" w:rsidP="00DF2B69">
      <w:pPr>
        <w:pStyle w:val="ListParagraph"/>
        <w:rPr>
          <w:sz w:val="28"/>
          <w:szCs w:val="28"/>
        </w:rPr>
      </w:pPr>
      <w:r>
        <w:rPr>
          <w:sz w:val="28"/>
          <w:szCs w:val="28"/>
        </w:rPr>
        <w:t>NOTE: While you</w:t>
      </w:r>
      <w:r w:rsidR="00DF2B69">
        <w:rPr>
          <w:sz w:val="28"/>
          <w:szCs w:val="28"/>
        </w:rPr>
        <w:t xml:space="preserve"> can record to your “My Folder” folder,</w:t>
      </w:r>
      <w:r>
        <w:rPr>
          <w:sz w:val="28"/>
          <w:szCs w:val="28"/>
        </w:rPr>
        <w:t xml:space="preserve"> by default recordings stored there are private only to you, so student</w:t>
      </w:r>
      <w:r w:rsidR="00DF2B69">
        <w:rPr>
          <w:sz w:val="28"/>
          <w:szCs w:val="28"/>
        </w:rPr>
        <w:t>s</w:t>
      </w:r>
      <w:r>
        <w:rPr>
          <w:sz w:val="28"/>
          <w:szCs w:val="28"/>
        </w:rPr>
        <w:t xml:space="preserve"> cannot see recordings there unless</w:t>
      </w:r>
      <w:r w:rsidR="00441720">
        <w:rPr>
          <w:sz w:val="28"/>
          <w:szCs w:val="28"/>
        </w:rPr>
        <w:t xml:space="preserve"> </w:t>
      </w:r>
      <w:r>
        <w:rPr>
          <w:sz w:val="28"/>
          <w:szCs w:val="28"/>
        </w:rPr>
        <w:t xml:space="preserve">you move them to a course folder or change the </w:t>
      </w:r>
      <w:r>
        <w:rPr>
          <w:sz w:val="28"/>
          <w:szCs w:val="28"/>
        </w:rPr>
        <w:lastRenderedPageBreak/>
        <w:t>settings on that video.</w:t>
      </w:r>
      <w:r w:rsidR="00441720">
        <w:rPr>
          <w:noProof/>
          <w:sz w:val="28"/>
          <w:szCs w:val="28"/>
        </w:rPr>
        <w:drawing>
          <wp:inline distT="0" distB="0" distL="0" distR="0" wp14:anchorId="33093DC3" wp14:editId="38A68F9D">
            <wp:extent cx="5337110" cy="838200"/>
            <wp:effectExtent l="0" t="0" r="0" b="0"/>
            <wp:docPr id="2" name="Picture 2" descr="Sessions settings Panopto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ssions settings Panopto screenshot"/>
                    <pic:cNvPicPr/>
                  </pic:nvPicPr>
                  <pic:blipFill>
                    <a:blip r:embed="rId10">
                      <a:extLst>
                        <a:ext uri="{28A0092B-C50C-407E-A947-70E740481C1C}">
                          <a14:useLocalDpi xmlns:a14="http://schemas.microsoft.com/office/drawing/2010/main" val="0"/>
                        </a:ext>
                      </a:extLst>
                    </a:blip>
                    <a:stretch>
                      <a:fillRect/>
                    </a:stretch>
                  </pic:blipFill>
                  <pic:spPr>
                    <a:xfrm>
                      <a:off x="0" y="0"/>
                      <a:ext cx="5344260" cy="839323"/>
                    </a:xfrm>
                    <a:prstGeom prst="rect">
                      <a:avLst/>
                    </a:prstGeom>
                  </pic:spPr>
                </pic:pic>
              </a:graphicData>
            </a:graphic>
          </wp:inline>
        </w:drawing>
      </w:r>
    </w:p>
    <w:p w14:paraId="60D58621" w14:textId="77777777" w:rsidR="00441720" w:rsidRPr="00441720" w:rsidRDefault="00441720" w:rsidP="00441720">
      <w:pPr>
        <w:pStyle w:val="ListParagraph"/>
        <w:rPr>
          <w:sz w:val="28"/>
          <w:szCs w:val="28"/>
        </w:rPr>
      </w:pPr>
    </w:p>
    <w:p w14:paraId="7A877AE0" w14:textId="77777777" w:rsidR="00466375" w:rsidRDefault="00C47725" w:rsidP="00441720">
      <w:pPr>
        <w:pStyle w:val="ListParagraph"/>
        <w:numPr>
          <w:ilvl w:val="0"/>
          <w:numId w:val="1"/>
        </w:numPr>
        <w:rPr>
          <w:sz w:val="28"/>
          <w:szCs w:val="28"/>
        </w:rPr>
      </w:pPr>
      <w:r>
        <w:rPr>
          <w:sz w:val="28"/>
          <w:szCs w:val="28"/>
        </w:rPr>
        <w:t xml:space="preserve">On the left hand side of the recording software, you can pick your Primary Sources.  </w:t>
      </w:r>
    </w:p>
    <w:p w14:paraId="3A81C9E1" w14:textId="77777777" w:rsidR="00466375" w:rsidRDefault="00466375" w:rsidP="00466375">
      <w:pPr>
        <w:pStyle w:val="ListParagraph"/>
        <w:rPr>
          <w:sz w:val="28"/>
          <w:szCs w:val="28"/>
        </w:rPr>
      </w:pPr>
    </w:p>
    <w:p w14:paraId="202A82CC" w14:textId="77777777" w:rsidR="00466375" w:rsidRDefault="00C47725" w:rsidP="00466375">
      <w:pPr>
        <w:pStyle w:val="ListParagraph"/>
        <w:rPr>
          <w:sz w:val="28"/>
          <w:szCs w:val="28"/>
        </w:rPr>
      </w:pPr>
      <w:r w:rsidRPr="00466375">
        <w:rPr>
          <w:sz w:val="28"/>
          <w:szCs w:val="28"/>
        </w:rPr>
        <w:t xml:space="preserve">For camera, choose </w:t>
      </w:r>
      <w:r w:rsidR="00466375">
        <w:rPr>
          <w:sz w:val="28"/>
          <w:szCs w:val="28"/>
        </w:rPr>
        <w:t>the option with the words “AV Bridge”</w:t>
      </w:r>
      <w:r w:rsidRPr="00466375">
        <w:rPr>
          <w:sz w:val="28"/>
          <w:szCs w:val="28"/>
        </w:rPr>
        <w:t xml:space="preserve"> if not already selected.  </w:t>
      </w:r>
    </w:p>
    <w:p w14:paraId="19E89F95" w14:textId="77777777" w:rsidR="00466375" w:rsidRDefault="00466375" w:rsidP="00466375">
      <w:pPr>
        <w:pStyle w:val="ListParagraph"/>
        <w:rPr>
          <w:sz w:val="28"/>
          <w:szCs w:val="28"/>
        </w:rPr>
      </w:pPr>
    </w:p>
    <w:p w14:paraId="0C3ED7F2" w14:textId="77777777" w:rsidR="006A4057" w:rsidRDefault="006A4057" w:rsidP="006A4057">
      <w:pPr>
        <w:pStyle w:val="ListParagraph"/>
        <w:rPr>
          <w:sz w:val="28"/>
          <w:szCs w:val="28"/>
        </w:rPr>
      </w:pPr>
      <w:r>
        <w:rPr>
          <w:sz w:val="28"/>
          <w:szCs w:val="28"/>
        </w:rPr>
        <w:t>Turn on the gooseneck microphone on the top of the podium.</w:t>
      </w:r>
    </w:p>
    <w:p w14:paraId="61EF16F5" w14:textId="77777777" w:rsidR="006A4057" w:rsidRDefault="006A4057" w:rsidP="00466375">
      <w:pPr>
        <w:pStyle w:val="ListParagraph"/>
        <w:rPr>
          <w:sz w:val="28"/>
          <w:szCs w:val="28"/>
        </w:rPr>
      </w:pPr>
    </w:p>
    <w:p w14:paraId="2C50B01D" w14:textId="77777777" w:rsidR="00DF2B69" w:rsidRPr="00466375" w:rsidRDefault="00C47725" w:rsidP="00466375">
      <w:pPr>
        <w:pStyle w:val="ListParagraph"/>
        <w:rPr>
          <w:sz w:val="28"/>
          <w:szCs w:val="28"/>
        </w:rPr>
      </w:pPr>
      <w:r w:rsidRPr="00466375">
        <w:rPr>
          <w:sz w:val="28"/>
          <w:szCs w:val="28"/>
        </w:rPr>
        <w:t>For Audio, select</w:t>
      </w:r>
      <w:r w:rsidR="00466375">
        <w:rPr>
          <w:sz w:val="28"/>
          <w:szCs w:val="28"/>
        </w:rPr>
        <w:t xml:space="preserve"> the option with the words “AV Bridge.  The</w:t>
      </w:r>
      <w:r w:rsidRPr="00466375">
        <w:rPr>
          <w:sz w:val="28"/>
          <w:szCs w:val="28"/>
        </w:rPr>
        <w:t xml:space="preserve"> video selection is optional, the audio selection is REQUIRED, you won’t be able to make a recording otherwise.  </w:t>
      </w:r>
    </w:p>
    <w:p w14:paraId="2E810CB9" w14:textId="77777777" w:rsidR="00DF2B69" w:rsidRDefault="00DF2B69" w:rsidP="00DF2B69">
      <w:pPr>
        <w:pStyle w:val="ListParagraph"/>
        <w:rPr>
          <w:sz w:val="28"/>
          <w:szCs w:val="28"/>
        </w:rPr>
      </w:pPr>
    </w:p>
    <w:p w14:paraId="27D1D3EC" w14:textId="77777777" w:rsidR="00466375" w:rsidRDefault="00C47725" w:rsidP="00DF2B69">
      <w:pPr>
        <w:pStyle w:val="ListParagraph"/>
        <w:rPr>
          <w:sz w:val="28"/>
          <w:szCs w:val="28"/>
        </w:rPr>
      </w:pPr>
      <w:r w:rsidRPr="00DF2B69">
        <w:rPr>
          <w:sz w:val="28"/>
          <w:szCs w:val="28"/>
        </w:rPr>
        <w:t xml:space="preserve">Do a quick mic check and adjust your audio level accordingly by sliding the blue ball.  </w:t>
      </w:r>
    </w:p>
    <w:p w14:paraId="37BBDFD9" w14:textId="77777777" w:rsidR="00466375" w:rsidRDefault="00466375" w:rsidP="00DF2B69">
      <w:pPr>
        <w:pStyle w:val="ListParagraph"/>
        <w:rPr>
          <w:sz w:val="28"/>
          <w:szCs w:val="28"/>
        </w:rPr>
      </w:pPr>
    </w:p>
    <w:p w14:paraId="3D875CE0" w14:textId="77777777" w:rsidR="00441720" w:rsidRPr="00DF2B69" w:rsidRDefault="00C47725" w:rsidP="00DF2B69">
      <w:pPr>
        <w:pStyle w:val="ListParagraph"/>
        <w:rPr>
          <w:sz w:val="28"/>
          <w:szCs w:val="28"/>
        </w:rPr>
      </w:pPr>
      <w:r w:rsidRPr="00DF2B69">
        <w:rPr>
          <w:sz w:val="28"/>
          <w:szCs w:val="28"/>
        </w:rPr>
        <w:t>Audio levels in green and yellow are good, levels in red are clipping</w:t>
      </w:r>
      <w:r w:rsidR="00466375">
        <w:rPr>
          <w:sz w:val="28"/>
          <w:szCs w:val="28"/>
        </w:rPr>
        <w:t xml:space="preserve"> or distorted, and your audio will be unusable</w:t>
      </w:r>
      <w:r w:rsidRPr="00DF2B69">
        <w:rPr>
          <w:sz w:val="28"/>
          <w:szCs w:val="28"/>
        </w:rPr>
        <w:t>.  You can also click “Capture Computer Audio” if you are playing an audio file you</w:t>
      </w:r>
      <w:r w:rsidR="00DF2B69" w:rsidRPr="00DF2B69">
        <w:rPr>
          <w:sz w:val="28"/>
          <w:szCs w:val="28"/>
        </w:rPr>
        <w:t xml:space="preserve"> need captured on the recording (Ex. A YouTube video</w:t>
      </w:r>
      <w:r w:rsidR="002563AE">
        <w:rPr>
          <w:sz w:val="28"/>
          <w:szCs w:val="28"/>
        </w:rPr>
        <w:t>, .mp3 audio file</w:t>
      </w:r>
      <w:r w:rsidR="00DF2B69" w:rsidRPr="00DF2B69">
        <w:rPr>
          <w:sz w:val="28"/>
          <w:szCs w:val="28"/>
        </w:rPr>
        <w:t>)</w:t>
      </w:r>
    </w:p>
    <w:p w14:paraId="0D02DD70" w14:textId="77777777" w:rsidR="009D4715" w:rsidRPr="002563AE" w:rsidRDefault="009D4715" w:rsidP="002563AE">
      <w:pPr>
        <w:rPr>
          <w:sz w:val="28"/>
          <w:szCs w:val="28"/>
        </w:rPr>
      </w:pPr>
      <w:r>
        <w:rPr>
          <w:noProof/>
        </w:rPr>
        <w:lastRenderedPageBreak/>
        <w:drawing>
          <wp:inline distT="0" distB="0" distL="0" distR="0" wp14:anchorId="1DC1A6C4" wp14:editId="29277A75">
            <wp:extent cx="3830532" cy="2872899"/>
            <wp:effectExtent l="2540" t="0" r="127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udio pci.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3837476" cy="2878107"/>
                    </a:xfrm>
                    <a:prstGeom prst="rect">
                      <a:avLst/>
                    </a:prstGeom>
                  </pic:spPr>
                </pic:pic>
              </a:graphicData>
            </a:graphic>
          </wp:inline>
        </w:drawing>
      </w:r>
    </w:p>
    <w:p w14:paraId="41F5BFEB" w14:textId="77777777" w:rsidR="009D4715" w:rsidRPr="00F504B1" w:rsidRDefault="009D4715" w:rsidP="00F504B1">
      <w:pPr>
        <w:pStyle w:val="ListParagraph"/>
        <w:rPr>
          <w:sz w:val="28"/>
          <w:szCs w:val="28"/>
        </w:rPr>
      </w:pPr>
    </w:p>
    <w:p w14:paraId="0BD076FC" w14:textId="77777777" w:rsidR="00466375" w:rsidRDefault="00466375" w:rsidP="00E76105">
      <w:pPr>
        <w:pStyle w:val="ListParagraph"/>
        <w:numPr>
          <w:ilvl w:val="0"/>
          <w:numId w:val="1"/>
        </w:numPr>
        <w:rPr>
          <w:sz w:val="28"/>
          <w:szCs w:val="28"/>
        </w:rPr>
      </w:pPr>
      <w:r>
        <w:rPr>
          <w:sz w:val="28"/>
          <w:szCs w:val="28"/>
        </w:rPr>
        <w:t>Secondary Sources:</w:t>
      </w:r>
      <w:r w:rsidR="00F504B1" w:rsidRPr="00F55D6D">
        <w:rPr>
          <w:sz w:val="28"/>
          <w:szCs w:val="28"/>
        </w:rPr>
        <w:t xml:space="preserve">  You can choose to Capture PowerPoint (only PPT) and Capture Main Screen</w:t>
      </w:r>
      <w:r w:rsidR="005211D7" w:rsidRPr="00F55D6D">
        <w:rPr>
          <w:sz w:val="28"/>
          <w:szCs w:val="28"/>
        </w:rPr>
        <w:t xml:space="preserve"> (captures everything you do on screen) </w:t>
      </w:r>
    </w:p>
    <w:p w14:paraId="57716881" w14:textId="77777777" w:rsidR="00466375" w:rsidRDefault="00466375" w:rsidP="00466375">
      <w:pPr>
        <w:pStyle w:val="ListParagraph"/>
        <w:rPr>
          <w:sz w:val="28"/>
          <w:szCs w:val="28"/>
        </w:rPr>
      </w:pPr>
    </w:p>
    <w:p w14:paraId="34C2F73A" w14:textId="77777777" w:rsidR="00A57039" w:rsidRPr="00466375" w:rsidRDefault="005211D7" w:rsidP="00466375">
      <w:pPr>
        <w:pStyle w:val="ListParagraph"/>
        <w:rPr>
          <w:sz w:val="28"/>
          <w:szCs w:val="28"/>
        </w:rPr>
      </w:pPr>
      <w:r w:rsidRPr="00466375">
        <w:rPr>
          <w:sz w:val="28"/>
          <w:szCs w:val="28"/>
        </w:rPr>
        <w:t xml:space="preserve">NOTE: If you choose to live webcast and/or like to annotate over PowerPoint slides, you MUST choose Capture Main Screen. </w:t>
      </w:r>
      <w:r w:rsidR="002563AE" w:rsidRPr="00466375">
        <w:rPr>
          <w:sz w:val="28"/>
          <w:szCs w:val="28"/>
        </w:rPr>
        <w:t>“</w:t>
      </w:r>
      <w:r w:rsidRPr="00466375">
        <w:rPr>
          <w:sz w:val="28"/>
          <w:szCs w:val="28"/>
        </w:rPr>
        <w:t>Capture PowerPoint</w:t>
      </w:r>
      <w:r w:rsidR="002563AE" w:rsidRPr="00466375">
        <w:rPr>
          <w:sz w:val="28"/>
          <w:szCs w:val="28"/>
        </w:rPr>
        <w:t>”</w:t>
      </w:r>
      <w:r w:rsidRPr="00466375">
        <w:rPr>
          <w:sz w:val="28"/>
          <w:szCs w:val="28"/>
        </w:rPr>
        <w:t xml:space="preserve"> basically takes a picture of each slide, it doesn’t capture animations/transitions between slides, li</w:t>
      </w:r>
      <w:r w:rsidR="00A57039" w:rsidRPr="00466375">
        <w:rPr>
          <w:sz w:val="28"/>
          <w:szCs w:val="28"/>
        </w:rPr>
        <w:t xml:space="preserve">nks to webpages you may open </w:t>
      </w:r>
      <w:r w:rsidRPr="00466375">
        <w:rPr>
          <w:sz w:val="28"/>
          <w:szCs w:val="28"/>
        </w:rPr>
        <w:t xml:space="preserve">from a slide, nor </w:t>
      </w:r>
      <w:r w:rsidR="002563AE" w:rsidRPr="00466375">
        <w:rPr>
          <w:sz w:val="28"/>
          <w:szCs w:val="28"/>
        </w:rPr>
        <w:t>annotating</w:t>
      </w:r>
      <w:r w:rsidRPr="00466375">
        <w:rPr>
          <w:sz w:val="28"/>
          <w:szCs w:val="28"/>
        </w:rPr>
        <w:t>.</w:t>
      </w:r>
    </w:p>
    <w:p w14:paraId="36934828" w14:textId="77777777" w:rsidR="00A57039" w:rsidRDefault="006E0555" w:rsidP="00A57039">
      <w:pPr>
        <w:pStyle w:val="ListParagraph"/>
        <w:rPr>
          <w:sz w:val="28"/>
          <w:szCs w:val="28"/>
        </w:rPr>
      </w:pPr>
      <w:r w:rsidRPr="00F55D6D">
        <w:rPr>
          <w:sz w:val="28"/>
          <w:szCs w:val="28"/>
        </w:rPr>
        <w:t xml:space="preserve">  </w:t>
      </w:r>
      <w:r w:rsidR="00A57039">
        <w:rPr>
          <w:noProof/>
        </w:rPr>
        <w:drawing>
          <wp:inline distT="0" distB="0" distL="0" distR="0" wp14:anchorId="6A919864" wp14:editId="7EB1448E">
            <wp:extent cx="2657475" cy="1343025"/>
            <wp:effectExtent l="0" t="0" r="9525" b="9525"/>
            <wp:docPr id="3" name="Picture 3" descr="Secondary sources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ondary sources menu"/>
                    <pic:cNvPicPr/>
                  </pic:nvPicPr>
                  <pic:blipFill>
                    <a:blip r:embed="rId12">
                      <a:extLst>
                        <a:ext uri="{28A0092B-C50C-407E-A947-70E740481C1C}">
                          <a14:useLocalDpi xmlns:a14="http://schemas.microsoft.com/office/drawing/2010/main" val="0"/>
                        </a:ext>
                      </a:extLst>
                    </a:blip>
                    <a:stretch>
                      <a:fillRect/>
                    </a:stretch>
                  </pic:blipFill>
                  <pic:spPr>
                    <a:xfrm>
                      <a:off x="0" y="0"/>
                      <a:ext cx="2657475" cy="1343025"/>
                    </a:xfrm>
                    <a:prstGeom prst="rect">
                      <a:avLst/>
                    </a:prstGeom>
                  </pic:spPr>
                </pic:pic>
              </a:graphicData>
            </a:graphic>
          </wp:inline>
        </w:drawing>
      </w:r>
    </w:p>
    <w:p w14:paraId="4B440970" w14:textId="77777777" w:rsidR="00A57039" w:rsidRDefault="00A57039" w:rsidP="00A57039">
      <w:pPr>
        <w:pStyle w:val="ListParagraph"/>
        <w:rPr>
          <w:sz w:val="28"/>
          <w:szCs w:val="28"/>
        </w:rPr>
      </w:pPr>
    </w:p>
    <w:p w14:paraId="0C2ADE8A" w14:textId="77777777" w:rsidR="005211D7" w:rsidRDefault="00A57039" w:rsidP="00A57039">
      <w:pPr>
        <w:pStyle w:val="ListParagraph"/>
        <w:rPr>
          <w:sz w:val="28"/>
          <w:szCs w:val="28"/>
        </w:rPr>
      </w:pPr>
      <w:r w:rsidRPr="00A57039">
        <w:rPr>
          <w:sz w:val="28"/>
          <w:szCs w:val="28"/>
        </w:rPr>
        <w:t xml:space="preserve">In </w:t>
      </w:r>
      <w:r>
        <w:rPr>
          <w:sz w:val="28"/>
          <w:szCs w:val="28"/>
        </w:rPr>
        <w:t xml:space="preserve">Jacobs 110, </w:t>
      </w:r>
      <w:r w:rsidR="00466375">
        <w:rPr>
          <w:sz w:val="28"/>
          <w:szCs w:val="28"/>
        </w:rPr>
        <w:t xml:space="preserve">112, </w:t>
      </w:r>
      <w:r>
        <w:rPr>
          <w:sz w:val="28"/>
          <w:szCs w:val="28"/>
        </w:rPr>
        <w:t xml:space="preserve">and 122, </w:t>
      </w:r>
      <w:r w:rsidR="00F54523" w:rsidRPr="00A57039">
        <w:rPr>
          <w:sz w:val="28"/>
          <w:szCs w:val="28"/>
        </w:rPr>
        <w:t xml:space="preserve">you can also </w:t>
      </w:r>
      <w:r>
        <w:rPr>
          <w:sz w:val="28"/>
          <w:szCs w:val="28"/>
        </w:rPr>
        <w:t xml:space="preserve">capture the document camera if you want.  To do so, press the “Add Another Video Source” button, and </w:t>
      </w:r>
      <w:r>
        <w:rPr>
          <w:sz w:val="28"/>
          <w:szCs w:val="28"/>
        </w:rPr>
        <w:lastRenderedPageBreak/>
        <w:t xml:space="preserve">select </w:t>
      </w:r>
      <w:r w:rsidR="003C20A2">
        <w:rPr>
          <w:sz w:val="28"/>
          <w:szCs w:val="28"/>
        </w:rPr>
        <w:t xml:space="preserve">the </w:t>
      </w:r>
      <w:r>
        <w:rPr>
          <w:sz w:val="28"/>
          <w:szCs w:val="28"/>
        </w:rPr>
        <w:t xml:space="preserve">“Wolfvision” in the dropdown box.  Panopto will record both the computer screen and the document camera.  </w:t>
      </w:r>
    </w:p>
    <w:p w14:paraId="63A8073B" w14:textId="77777777" w:rsidR="00A57039" w:rsidRDefault="00A57039" w:rsidP="00A57039">
      <w:pPr>
        <w:pStyle w:val="ListParagraph"/>
        <w:rPr>
          <w:sz w:val="28"/>
          <w:szCs w:val="28"/>
        </w:rPr>
      </w:pPr>
    </w:p>
    <w:p w14:paraId="402A5DFE" w14:textId="77777777" w:rsidR="00A57039" w:rsidRPr="00466375" w:rsidRDefault="00A57039" w:rsidP="00A57039">
      <w:pPr>
        <w:pStyle w:val="ListParagraph"/>
        <w:rPr>
          <w:b/>
          <w:color w:val="FF0000"/>
          <w:sz w:val="28"/>
          <w:szCs w:val="28"/>
        </w:rPr>
      </w:pPr>
      <w:r w:rsidRPr="00466375">
        <w:rPr>
          <w:b/>
          <w:color w:val="FF0000"/>
          <w:sz w:val="28"/>
          <w:szCs w:val="28"/>
        </w:rPr>
        <w:t xml:space="preserve">Please remember to audibly say in your recordings when you would like student to press the button to choose between viewing the screen content and viewing the document camera.  Otherwise you </w:t>
      </w:r>
      <w:r w:rsidR="00466375" w:rsidRPr="00466375">
        <w:rPr>
          <w:b/>
          <w:color w:val="FF0000"/>
          <w:sz w:val="28"/>
          <w:szCs w:val="28"/>
        </w:rPr>
        <w:t>will</w:t>
      </w:r>
      <w:r w:rsidRPr="00466375">
        <w:rPr>
          <w:b/>
          <w:color w:val="FF0000"/>
          <w:sz w:val="28"/>
          <w:szCs w:val="28"/>
        </w:rPr>
        <w:t xml:space="preserve"> have to do editing to make sure students a</w:t>
      </w:r>
      <w:r w:rsidR="00466375" w:rsidRPr="00466375">
        <w:rPr>
          <w:b/>
          <w:color w:val="FF0000"/>
          <w:sz w:val="28"/>
          <w:szCs w:val="28"/>
        </w:rPr>
        <w:t>re viewing the correct content.</w:t>
      </w:r>
    </w:p>
    <w:p w14:paraId="3464A0E8" w14:textId="77777777" w:rsidR="00F504B1" w:rsidRPr="00F55D6D" w:rsidRDefault="00F504B1" w:rsidP="00F55D6D">
      <w:pPr>
        <w:ind w:left="360"/>
        <w:rPr>
          <w:sz w:val="28"/>
          <w:szCs w:val="28"/>
        </w:rPr>
      </w:pPr>
    </w:p>
    <w:p w14:paraId="137DB0A3" w14:textId="77777777" w:rsidR="005211D7" w:rsidRDefault="005211D7" w:rsidP="005211D7">
      <w:pPr>
        <w:pStyle w:val="ListParagraph"/>
        <w:rPr>
          <w:sz w:val="28"/>
          <w:szCs w:val="28"/>
        </w:rPr>
      </w:pPr>
    </w:p>
    <w:p w14:paraId="57EE1436" w14:textId="77777777" w:rsidR="005211D7" w:rsidRDefault="005211D7" w:rsidP="005211D7">
      <w:pPr>
        <w:pStyle w:val="ListParagraph"/>
        <w:rPr>
          <w:sz w:val="28"/>
          <w:szCs w:val="28"/>
        </w:rPr>
      </w:pPr>
    </w:p>
    <w:p w14:paraId="638A41E4" w14:textId="77777777" w:rsidR="00F755E4" w:rsidRPr="00F755E4" w:rsidRDefault="00F755E4" w:rsidP="00F755E4">
      <w:pPr>
        <w:pStyle w:val="ListParagraph"/>
        <w:numPr>
          <w:ilvl w:val="0"/>
          <w:numId w:val="1"/>
        </w:numPr>
        <w:spacing w:line="256" w:lineRule="auto"/>
        <w:rPr>
          <w:sz w:val="28"/>
          <w:szCs w:val="28"/>
        </w:rPr>
      </w:pPr>
      <w:r w:rsidRPr="00F755E4">
        <w:rPr>
          <w:sz w:val="28"/>
          <w:szCs w:val="28"/>
        </w:rPr>
        <w:t>In the bottom right you can also control your secondary source resolution. You should be able to do 1920 x 1080 resolution.  In the Resolution dropdown box, choose 1920 x 1080 if not selected for you already.</w:t>
      </w:r>
    </w:p>
    <w:p w14:paraId="4A0EC5B5" w14:textId="77777777" w:rsidR="00F755E4" w:rsidRDefault="00F755E4" w:rsidP="00F755E4">
      <w:pPr>
        <w:pStyle w:val="ListParagraph"/>
        <w:rPr>
          <w:sz w:val="28"/>
          <w:szCs w:val="28"/>
        </w:rPr>
      </w:pPr>
    </w:p>
    <w:p w14:paraId="33C39097" w14:textId="77777777" w:rsidR="00F755E4" w:rsidRDefault="00F755E4" w:rsidP="00F755E4">
      <w:pPr>
        <w:pStyle w:val="ListParagraph"/>
        <w:rPr>
          <w:sz w:val="28"/>
          <w:szCs w:val="28"/>
        </w:rPr>
      </w:pPr>
      <w:r>
        <w:rPr>
          <w:sz w:val="28"/>
          <w:szCs w:val="28"/>
        </w:rPr>
        <w:t xml:space="preserve">Set FPS (frames per second) and kbps (Bit Rate). The highest you can go is 30 and 2500 respectively.  Slide the blue circles for each option to the right as far as possible to get these numbers. </w:t>
      </w:r>
    </w:p>
    <w:p w14:paraId="708EB08B" w14:textId="77777777" w:rsidR="00F755E4" w:rsidRDefault="00F755E4" w:rsidP="00F755E4">
      <w:pPr>
        <w:pStyle w:val="ListParagraph"/>
        <w:rPr>
          <w:sz w:val="28"/>
          <w:szCs w:val="28"/>
        </w:rPr>
      </w:pPr>
    </w:p>
    <w:p w14:paraId="2D17AD79" w14:textId="77777777" w:rsidR="00F755E4" w:rsidRDefault="00F755E4" w:rsidP="00F755E4">
      <w:pPr>
        <w:pStyle w:val="ListParagraph"/>
        <w:rPr>
          <w:sz w:val="28"/>
          <w:szCs w:val="28"/>
        </w:rPr>
      </w:pPr>
      <w:r>
        <w:rPr>
          <w:noProof/>
          <w:sz w:val="28"/>
          <w:szCs w:val="28"/>
        </w:rPr>
        <w:drawing>
          <wp:inline distT="0" distB="0" distL="0" distR="0" wp14:anchorId="2D6FD4C0" wp14:editId="609B6164">
            <wp:extent cx="4679950" cy="742950"/>
            <wp:effectExtent l="0" t="0" r="6350" b="0"/>
            <wp:docPr id="1" name="Picture 1" descr="Enable screen captur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nable screen capture previ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9950" cy="742950"/>
                    </a:xfrm>
                    <a:prstGeom prst="rect">
                      <a:avLst/>
                    </a:prstGeom>
                    <a:noFill/>
                    <a:ln>
                      <a:noFill/>
                    </a:ln>
                  </pic:spPr>
                </pic:pic>
              </a:graphicData>
            </a:graphic>
          </wp:inline>
        </w:drawing>
      </w:r>
    </w:p>
    <w:p w14:paraId="0066C0DF" w14:textId="77777777" w:rsidR="00F755E4" w:rsidRDefault="00F755E4" w:rsidP="00F755E4">
      <w:pPr>
        <w:pStyle w:val="ListParagraph"/>
        <w:rPr>
          <w:sz w:val="28"/>
          <w:szCs w:val="28"/>
        </w:rPr>
      </w:pPr>
    </w:p>
    <w:p w14:paraId="0101CA30" w14:textId="77777777" w:rsidR="008F5726" w:rsidRDefault="008F5726" w:rsidP="008F5726">
      <w:pPr>
        <w:pStyle w:val="ListParagraph"/>
        <w:rPr>
          <w:sz w:val="28"/>
          <w:szCs w:val="28"/>
        </w:rPr>
      </w:pPr>
    </w:p>
    <w:p w14:paraId="3CB63622" w14:textId="77777777" w:rsidR="007377AD" w:rsidRDefault="007377AD" w:rsidP="008F5726">
      <w:pPr>
        <w:pStyle w:val="ListParagraph"/>
        <w:rPr>
          <w:sz w:val="28"/>
          <w:szCs w:val="28"/>
        </w:rPr>
      </w:pPr>
    </w:p>
    <w:p w14:paraId="35477C06" w14:textId="77777777" w:rsidR="007377AD" w:rsidRDefault="007377AD" w:rsidP="007377AD">
      <w:pPr>
        <w:pStyle w:val="ListParagraph"/>
        <w:numPr>
          <w:ilvl w:val="0"/>
          <w:numId w:val="1"/>
        </w:numPr>
        <w:rPr>
          <w:sz w:val="28"/>
          <w:szCs w:val="28"/>
        </w:rPr>
      </w:pPr>
      <w:r>
        <w:rPr>
          <w:sz w:val="28"/>
          <w:szCs w:val="28"/>
        </w:rPr>
        <w:t xml:space="preserve">When all sources and folders are </w:t>
      </w:r>
      <w:r w:rsidR="00241C67">
        <w:rPr>
          <w:sz w:val="28"/>
          <w:szCs w:val="28"/>
        </w:rPr>
        <w:t>properly selected, press the</w:t>
      </w:r>
      <w:r>
        <w:rPr>
          <w:sz w:val="28"/>
          <w:szCs w:val="28"/>
        </w:rPr>
        <w:t xml:space="preserve"> red </w:t>
      </w:r>
      <w:r w:rsidR="00241C67">
        <w:rPr>
          <w:sz w:val="28"/>
          <w:szCs w:val="28"/>
        </w:rPr>
        <w:t xml:space="preserve">circle </w:t>
      </w:r>
      <w:r>
        <w:rPr>
          <w:sz w:val="28"/>
          <w:szCs w:val="28"/>
        </w:rPr>
        <w:t xml:space="preserve">Record button in the upper </w:t>
      </w:r>
      <w:r w:rsidR="00241C67">
        <w:rPr>
          <w:sz w:val="28"/>
          <w:szCs w:val="28"/>
        </w:rPr>
        <w:t>left</w:t>
      </w:r>
      <w:r>
        <w:rPr>
          <w:sz w:val="28"/>
          <w:szCs w:val="28"/>
        </w:rPr>
        <w:t>.  This will start your recording.  You will see Pause and Stop buttons replace the Record button on the sof</w:t>
      </w:r>
      <w:r w:rsidR="00411A1A">
        <w:rPr>
          <w:sz w:val="28"/>
          <w:szCs w:val="28"/>
        </w:rPr>
        <w:t>tware if you are only recording, there will not be a Pause button if you are live webcasting.  Stop the recording when you are done lecturing.</w:t>
      </w:r>
    </w:p>
    <w:p w14:paraId="126DBDC9" w14:textId="77777777" w:rsidR="00411A1A" w:rsidRDefault="00411A1A" w:rsidP="00411A1A">
      <w:pPr>
        <w:ind w:firstLine="720"/>
        <w:rPr>
          <w:sz w:val="28"/>
          <w:szCs w:val="28"/>
        </w:rPr>
      </w:pPr>
      <w:r>
        <w:rPr>
          <w:sz w:val="28"/>
          <w:szCs w:val="28"/>
        </w:rPr>
        <w:t>Keyboard Shortcuts:</w:t>
      </w:r>
    </w:p>
    <w:p w14:paraId="17168610" w14:textId="77777777" w:rsidR="00411A1A" w:rsidRDefault="00411A1A" w:rsidP="00411A1A">
      <w:pPr>
        <w:pStyle w:val="ListParagraph"/>
        <w:numPr>
          <w:ilvl w:val="0"/>
          <w:numId w:val="2"/>
        </w:numPr>
        <w:rPr>
          <w:sz w:val="28"/>
          <w:szCs w:val="28"/>
        </w:rPr>
      </w:pPr>
      <w:r>
        <w:rPr>
          <w:sz w:val="28"/>
          <w:szCs w:val="28"/>
        </w:rPr>
        <w:t>Record – F8</w:t>
      </w:r>
    </w:p>
    <w:p w14:paraId="5621D693" w14:textId="77777777" w:rsidR="00411A1A" w:rsidRDefault="00411A1A" w:rsidP="00411A1A">
      <w:pPr>
        <w:pStyle w:val="ListParagraph"/>
        <w:numPr>
          <w:ilvl w:val="0"/>
          <w:numId w:val="2"/>
        </w:numPr>
        <w:rPr>
          <w:sz w:val="28"/>
          <w:szCs w:val="28"/>
        </w:rPr>
      </w:pPr>
      <w:r>
        <w:rPr>
          <w:sz w:val="28"/>
          <w:szCs w:val="28"/>
        </w:rPr>
        <w:t>Pause/Resume – F9</w:t>
      </w:r>
    </w:p>
    <w:p w14:paraId="6B31992B" w14:textId="77777777" w:rsidR="00411A1A" w:rsidRDefault="00411A1A" w:rsidP="00411A1A">
      <w:pPr>
        <w:pStyle w:val="ListParagraph"/>
        <w:numPr>
          <w:ilvl w:val="0"/>
          <w:numId w:val="2"/>
        </w:numPr>
        <w:rPr>
          <w:sz w:val="28"/>
          <w:szCs w:val="28"/>
        </w:rPr>
      </w:pPr>
      <w:r>
        <w:rPr>
          <w:sz w:val="28"/>
          <w:szCs w:val="28"/>
        </w:rPr>
        <w:t>Stop – F10</w:t>
      </w:r>
    </w:p>
    <w:p w14:paraId="68CE09AB" w14:textId="77777777" w:rsidR="00411A1A" w:rsidRDefault="00411A1A" w:rsidP="00411A1A">
      <w:pPr>
        <w:rPr>
          <w:sz w:val="28"/>
          <w:szCs w:val="28"/>
        </w:rPr>
      </w:pPr>
    </w:p>
    <w:p w14:paraId="4355D97C" w14:textId="77777777" w:rsidR="00DD3A2F" w:rsidRDefault="00DD3A2F" w:rsidP="00411A1A">
      <w:pPr>
        <w:pStyle w:val="ListParagraph"/>
        <w:numPr>
          <w:ilvl w:val="0"/>
          <w:numId w:val="1"/>
        </w:numPr>
        <w:rPr>
          <w:sz w:val="28"/>
          <w:szCs w:val="28"/>
        </w:rPr>
      </w:pPr>
      <w:r>
        <w:rPr>
          <w:sz w:val="28"/>
          <w:szCs w:val="28"/>
        </w:rPr>
        <w:t>After you stop recording, you’ll come to the Recording Complete screen where you can rename the recording and add an optional description here.  Hit the Done button.</w:t>
      </w:r>
    </w:p>
    <w:p w14:paraId="4F854742" w14:textId="77777777" w:rsidR="00411A1A" w:rsidRDefault="00DD3A2F" w:rsidP="00DD3A2F">
      <w:pPr>
        <w:pStyle w:val="ListParagraph"/>
        <w:rPr>
          <w:sz w:val="28"/>
          <w:szCs w:val="28"/>
        </w:rPr>
      </w:pPr>
      <w:r>
        <w:rPr>
          <w:noProof/>
          <w:sz w:val="28"/>
          <w:szCs w:val="28"/>
        </w:rPr>
        <w:drawing>
          <wp:inline distT="0" distB="0" distL="0" distR="0" wp14:anchorId="0F7E25E9" wp14:editId="08F7231C">
            <wp:extent cx="2762250" cy="3053325"/>
            <wp:effectExtent l="0" t="0" r="0" b="0"/>
            <wp:docPr id="4" name="Picture 4" descr="Recording complete 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cording complete screenshot"/>
                    <pic:cNvPicPr/>
                  </pic:nvPicPr>
                  <pic:blipFill>
                    <a:blip r:embed="rId14">
                      <a:extLst>
                        <a:ext uri="{28A0092B-C50C-407E-A947-70E740481C1C}">
                          <a14:useLocalDpi xmlns:a14="http://schemas.microsoft.com/office/drawing/2010/main" val="0"/>
                        </a:ext>
                      </a:extLst>
                    </a:blip>
                    <a:stretch>
                      <a:fillRect/>
                    </a:stretch>
                  </pic:blipFill>
                  <pic:spPr>
                    <a:xfrm>
                      <a:off x="0" y="0"/>
                      <a:ext cx="2795281" cy="3089837"/>
                    </a:xfrm>
                    <a:prstGeom prst="rect">
                      <a:avLst/>
                    </a:prstGeom>
                  </pic:spPr>
                </pic:pic>
              </a:graphicData>
            </a:graphic>
          </wp:inline>
        </w:drawing>
      </w:r>
    </w:p>
    <w:p w14:paraId="470B8751" w14:textId="77777777" w:rsidR="00DD3A2F" w:rsidRDefault="00DD3A2F" w:rsidP="00DD3A2F">
      <w:pPr>
        <w:pStyle w:val="ListParagraph"/>
        <w:rPr>
          <w:sz w:val="28"/>
          <w:szCs w:val="28"/>
        </w:rPr>
      </w:pPr>
    </w:p>
    <w:p w14:paraId="20530E30" w14:textId="77777777" w:rsidR="00466375" w:rsidRDefault="00DD3A2F" w:rsidP="00DD3A2F">
      <w:pPr>
        <w:pStyle w:val="ListParagraph"/>
        <w:numPr>
          <w:ilvl w:val="0"/>
          <w:numId w:val="1"/>
        </w:numPr>
        <w:rPr>
          <w:sz w:val="28"/>
          <w:szCs w:val="28"/>
        </w:rPr>
      </w:pPr>
      <w:r>
        <w:rPr>
          <w:sz w:val="28"/>
          <w:szCs w:val="28"/>
        </w:rPr>
        <w:t xml:space="preserve">Your recording will begin to upload and you can will the upload progress.  When the recording has finished uploading, please press the </w:t>
      </w:r>
      <w:r w:rsidR="00241C67">
        <w:rPr>
          <w:sz w:val="28"/>
          <w:szCs w:val="28"/>
        </w:rPr>
        <w:t>“</w:t>
      </w:r>
      <w:r>
        <w:rPr>
          <w:sz w:val="28"/>
          <w:szCs w:val="28"/>
        </w:rPr>
        <w:t>Delete Local</w:t>
      </w:r>
      <w:r w:rsidR="00241C67">
        <w:rPr>
          <w:sz w:val="28"/>
          <w:szCs w:val="28"/>
        </w:rPr>
        <w:t>”</w:t>
      </w:r>
      <w:r>
        <w:rPr>
          <w:sz w:val="28"/>
          <w:szCs w:val="28"/>
        </w:rPr>
        <w:t xml:space="preserve"> button to remove the proprietary files Panopto created </w:t>
      </w:r>
      <w:r w:rsidR="00241C67">
        <w:rPr>
          <w:sz w:val="28"/>
          <w:szCs w:val="28"/>
        </w:rPr>
        <w:t xml:space="preserve">on </w:t>
      </w:r>
      <w:r>
        <w:rPr>
          <w:sz w:val="28"/>
          <w:szCs w:val="28"/>
        </w:rPr>
        <w:t xml:space="preserve">the </w:t>
      </w:r>
      <w:r w:rsidR="00241C67">
        <w:rPr>
          <w:sz w:val="28"/>
          <w:szCs w:val="28"/>
        </w:rPr>
        <w:t xml:space="preserve">podium </w:t>
      </w:r>
      <w:r>
        <w:rPr>
          <w:sz w:val="28"/>
          <w:szCs w:val="28"/>
        </w:rPr>
        <w:t xml:space="preserve">computer.  </w:t>
      </w:r>
    </w:p>
    <w:p w14:paraId="2D540029" w14:textId="77777777" w:rsidR="00466375" w:rsidRDefault="00466375" w:rsidP="00466375">
      <w:pPr>
        <w:pStyle w:val="ListParagraph"/>
        <w:rPr>
          <w:sz w:val="28"/>
          <w:szCs w:val="28"/>
        </w:rPr>
      </w:pPr>
    </w:p>
    <w:p w14:paraId="0A96EBA1" w14:textId="77777777" w:rsidR="00DD3A2F" w:rsidRPr="00466375" w:rsidRDefault="00DD3A2F" w:rsidP="00466375">
      <w:pPr>
        <w:pStyle w:val="ListParagraph"/>
        <w:rPr>
          <w:sz w:val="28"/>
          <w:szCs w:val="28"/>
        </w:rPr>
      </w:pPr>
      <w:r w:rsidRPr="00466375">
        <w:rPr>
          <w:sz w:val="28"/>
          <w:szCs w:val="28"/>
        </w:rPr>
        <w:t>DO NOT log out until the recording has uploaded completely.</w:t>
      </w:r>
      <w:r w:rsidR="003C20A2" w:rsidRPr="00466375">
        <w:rPr>
          <w:noProof/>
          <w:sz w:val="28"/>
          <w:szCs w:val="28"/>
        </w:rPr>
        <w:t xml:space="preserve"> </w:t>
      </w:r>
      <w:r w:rsidR="003C20A2">
        <w:rPr>
          <w:noProof/>
        </w:rPr>
        <w:drawing>
          <wp:inline distT="0" distB="0" distL="0" distR="0" wp14:anchorId="73112B39" wp14:editId="10AF20E2">
            <wp:extent cx="4819650" cy="1356299"/>
            <wp:effectExtent l="0" t="0" r="0" b="0"/>
            <wp:docPr id="5" name="Picture 5" descr="Screenshot of Delete Local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of Delete Local button"/>
                    <pic:cNvPicPr/>
                  </pic:nvPicPr>
                  <pic:blipFill>
                    <a:blip r:embed="rId15">
                      <a:extLst>
                        <a:ext uri="{28A0092B-C50C-407E-A947-70E740481C1C}">
                          <a14:useLocalDpi xmlns:a14="http://schemas.microsoft.com/office/drawing/2010/main" val="0"/>
                        </a:ext>
                      </a:extLst>
                    </a:blip>
                    <a:stretch>
                      <a:fillRect/>
                    </a:stretch>
                  </pic:blipFill>
                  <pic:spPr>
                    <a:xfrm>
                      <a:off x="0" y="0"/>
                      <a:ext cx="4855499" cy="1366387"/>
                    </a:xfrm>
                    <a:prstGeom prst="rect">
                      <a:avLst/>
                    </a:prstGeom>
                  </pic:spPr>
                </pic:pic>
              </a:graphicData>
            </a:graphic>
          </wp:inline>
        </w:drawing>
      </w:r>
    </w:p>
    <w:p w14:paraId="5ADA44F2" w14:textId="77777777" w:rsidR="00466375" w:rsidRDefault="00DD3A2F" w:rsidP="00DD3A2F">
      <w:pPr>
        <w:pStyle w:val="ListParagraph"/>
        <w:numPr>
          <w:ilvl w:val="0"/>
          <w:numId w:val="1"/>
        </w:numPr>
        <w:rPr>
          <w:sz w:val="28"/>
          <w:szCs w:val="28"/>
        </w:rPr>
      </w:pPr>
      <w:r>
        <w:rPr>
          <w:sz w:val="28"/>
          <w:szCs w:val="28"/>
        </w:rPr>
        <w:t xml:space="preserve"> Once your recording has uploaded completely, please </w:t>
      </w:r>
      <w:r w:rsidR="00AB06AB">
        <w:rPr>
          <w:sz w:val="28"/>
          <w:szCs w:val="28"/>
        </w:rPr>
        <w:t xml:space="preserve">sign </w:t>
      </w:r>
      <w:r>
        <w:rPr>
          <w:sz w:val="28"/>
          <w:szCs w:val="28"/>
        </w:rPr>
        <w:t xml:space="preserve">out of the recording software by clicking the </w:t>
      </w:r>
      <w:r w:rsidR="00A97D45">
        <w:rPr>
          <w:sz w:val="28"/>
          <w:szCs w:val="28"/>
        </w:rPr>
        <w:t>“</w:t>
      </w:r>
      <w:r>
        <w:rPr>
          <w:sz w:val="28"/>
          <w:szCs w:val="28"/>
        </w:rPr>
        <w:t>Sign Out</w:t>
      </w:r>
      <w:r w:rsidR="00A97D45">
        <w:rPr>
          <w:sz w:val="28"/>
          <w:szCs w:val="28"/>
        </w:rPr>
        <w:t>”</w:t>
      </w:r>
      <w:r>
        <w:rPr>
          <w:sz w:val="28"/>
          <w:szCs w:val="28"/>
        </w:rPr>
        <w:t xml:space="preserve"> button in the upper right of the program, and sign out of the webpage as well by clicking your name in the upper right and hitting the </w:t>
      </w:r>
      <w:r w:rsidR="00A97D45">
        <w:rPr>
          <w:sz w:val="28"/>
          <w:szCs w:val="28"/>
        </w:rPr>
        <w:t>“</w:t>
      </w:r>
      <w:r>
        <w:rPr>
          <w:sz w:val="28"/>
          <w:szCs w:val="28"/>
        </w:rPr>
        <w:t>Sign Out</w:t>
      </w:r>
      <w:r w:rsidR="00A97D45">
        <w:rPr>
          <w:sz w:val="28"/>
          <w:szCs w:val="28"/>
        </w:rPr>
        <w:t>”</w:t>
      </w:r>
      <w:r>
        <w:rPr>
          <w:sz w:val="28"/>
          <w:szCs w:val="28"/>
        </w:rPr>
        <w:t xml:space="preserve"> button.  </w:t>
      </w:r>
    </w:p>
    <w:p w14:paraId="0293E05E" w14:textId="77777777" w:rsidR="00466375" w:rsidRDefault="00466375" w:rsidP="00466375">
      <w:pPr>
        <w:pStyle w:val="ListParagraph"/>
        <w:rPr>
          <w:sz w:val="28"/>
          <w:szCs w:val="28"/>
        </w:rPr>
      </w:pPr>
    </w:p>
    <w:p w14:paraId="7E133190" w14:textId="77777777" w:rsidR="00DD3A2F" w:rsidRPr="00466375" w:rsidRDefault="00DD3A2F" w:rsidP="00466375">
      <w:pPr>
        <w:pStyle w:val="ListParagraph"/>
        <w:rPr>
          <w:sz w:val="28"/>
          <w:szCs w:val="28"/>
        </w:rPr>
      </w:pPr>
      <w:r w:rsidRPr="00466375">
        <w:rPr>
          <w:sz w:val="28"/>
          <w:szCs w:val="28"/>
        </w:rPr>
        <w:t>Please also remember to sign out of other applications if you opened them as well (Box, UB Learns, etc.)</w:t>
      </w:r>
    </w:p>
    <w:p w14:paraId="41616317" w14:textId="77777777" w:rsidR="00DD3A2F" w:rsidRPr="00DD3A2F" w:rsidRDefault="00DD3A2F" w:rsidP="00DD3A2F">
      <w:pPr>
        <w:rPr>
          <w:sz w:val="28"/>
          <w:szCs w:val="28"/>
        </w:rPr>
      </w:pPr>
      <w:r>
        <w:rPr>
          <w:noProof/>
          <w:sz w:val="28"/>
          <w:szCs w:val="28"/>
        </w:rPr>
        <w:drawing>
          <wp:inline distT="0" distB="0" distL="0" distR="0" wp14:anchorId="3F149D41" wp14:editId="27A87877">
            <wp:extent cx="1971675" cy="1765679"/>
            <wp:effectExtent l="0" t="0" r="0" b="6350"/>
            <wp:docPr id="6" name="Picture 6" descr="Screenshot of Sign Ou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shot of Sign Out button"/>
                    <pic:cNvPicPr/>
                  </pic:nvPicPr>
                  <pic:blipFill>
                    <a:blip r:embed="rId16">
                      <a:extLst>
                        <a:ext uri="{28A0092B-C50C-407E-A947-70E740481C1C}">
                          <a14:useLocalDpi xmlns:a14="http://schemas.microsoft.com/office/drawing/2010/main" val="0"/>
                        </a:ext>
                      </a:extLst>
                    </a:blip>
                    <a:stretch>
                      <a:fillRect/>
                    </a:stretch>
                  </pic:blipFill>
                  <pic:spPr>
                    <a:xfrm>
                      <a:off x="0" y="0"/>
                      <a:ext cx="1977869" cy="1771226"/>
                    </a:xfrm>
                    <a:prstGeom prst="rect">
                      <a:avLst/>
                    </a:prstGeom>
                  </pic:spPr>
                </pic:pic>
              </a:graphicData>
            </a:graphic>
          </wp:inline>
        </w:drawing>
      </w:r>
      <w:r>
        <w:rPr>
          <w:noProof/>
          <w:sz w:val="28"/>
          <w:szCs w:val="28"/>
        </w:rPr>
        <w:drawing>
          <wp:inline distT="0" distB="0" distL="0" distR="0" wp14:anchorId="2D4E6567" wp14:editId="0EEDB0A3">
            <wp:extent cx="5867400" cy="824320"/>
            <wp:effectExtent l="0" t="0" r="0" b="0"/>
            <wp:docPr id="7" name="Picture 7" descr="Screenshot of Sign out menu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reenshot of Sign out menu button"/>
                    <pic:cNvPicPr/>
                  </pic:nvPicPr>
                  <pic:blipFill>
                    <a:blip r:embed="rId17">
                      <a:extLst>
                        <a:ext uri="{28A0092B-C50C-407E-A947-70E740481C1C}">
                          <a14:useLocalDpi xmlns:a14="http://schemas.microsoft.com/office/drawing/2010/main" val="0"/>
                        </a:ext>
                      </a:extLst>
                    </a:blip>
                    <a:stretch>
                      <a:fillRect/>
                    </a:stretch>
                  </pic:blipFill>
                  <pic:spPr>
                    <a:xfrm>
                      <a:off x="0" y="0"/>
                      <a:ext cx="5992482" cy="841893"/>
                    </a:xfrm>
                    <a:prstGeom prst="rect">
                      <a:avLst/>
                    </a:prstGeom>
                  </pic:spPr>
                </pic:pic>
              </a:graphicData>
            </a:graphic>
          </wp:inline>
        </w:drawing>
      </w:r>
    </w:p>
    <w:sectPr w:rsidR="00DD3A2F" w:rsidRPr="00DD3A2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85B78" w14:textId="77777777" w:rsidR="00600B04" w:rsidRDefault="00600B04" w:rsidP="00466375">
      <w:pPr>
        <w:spacing w:after="0" w:line="240" w:lineRule="auto"/>
      </w:pPr>
      <w:r>
        <w:separator/>
      </w:r>
    </w:p>
  </w:endnote>
  <w:endnote w:type="continuationSeparator" w:id="0">
    <w:p w14:paraId="2F57D920" w14:textId="77777777" w:rsidR="00600B04" w:rsidRDefault="00600B04" w:rsidP="0046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535329"/>
      <w:docPartObj>
        <w:docPartGallery w:val="Page Numbers (Bottom of Page)"/>
        <w:docPartUnique/>
      </w:docPartObj>
    </w:sdtPr>
    <w:sdtEndPr>
      <w:rPr>
        <w:noProof/>
      </w:rPr>
    </w:sdtEndPr>
    <w:sdtContent>
      <w:p w14:paraId="278DEC11" w14:textId="77777777" w:rsidR="00466375" w:rsidRDefault="006A4057" w:rsidP="006A4057">
        <w:pPr>
          <w:pStyle w:val="Footer"/>
        </w:pPr>
        <w:r>
          <w:t xml:space="preserve">Page: </w:t>
        </w:r>
        <w:r>
          <w:fldChar w:fldCharType="begin"/>
        </w:r>
        <w:r>
          <w:instrText xml:space="preserve"> PAGE   \* MERGEFORMAT </w:instrText>
        </w:r>
        <w:r>
          <w:fldChar w:fldCharType="separate"/>
        </w:r>
        <w:r w:rsidR="00F755E4">
          <w:rPr>
            <w:noProof/>
          </w:rPr>
          <w:t>4</w:t>
        </w:r>
        <w:r>
          <w:fldChar w:fldCharType="end"/>
        </w:r>
        <w:r>
          <w:t xml:space="preserve"> of </w:t>
        </w:r>
        <w:fldSimple w:instr=" NUMPAGES   \* MERGEFORMAT ">
          <w:r w:rsidR="00F755E4">
            <w:rPr>
              <w:noProof/>
            </w:rPr>
            <w:t>6</w:t>
          </w:r>
        </w:fldSimple>
      </w:p>
    </w:sdtContent>
  </w:sdt>
  <w:p w14:paraId="0AA600C0" w14:textId="77777777" w:rsidR="00466375" w:rsidRDefault="00466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B30DC" w14:textId="77777777" w:rsidR="00600B04" w:rsidRDefault="00600B04" w:rsidP="00466375">
      <w:pPr>
        <w:spacing w:after="0" w:line="240" w:lineRule="auto"/>
      </w:pPr>
      <w:r>
        <w:separator/>
      </w:r>
    </w:p>
  </w:footnote>
  <w:footnote w:type="continuationSeparator" w:id="0">
    <w:p w14:paraId="6B6C16AD" w14:textId="77777777" w:rsidR="00600B04" w:rsidRDefault="00600B04" w:rsidP="00466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86BF3"/>
    <w:multiLevelType w:val="hybridMultilevel"/>
    <w:tmpl w:val="30800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E805543"/>
    <w:multiLevelType w:val="hybridMultilevel"/>
    <w:tmpl w:val="24DC9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0DA"/>
    <w:rsid w:val="001171DB"/>
    <w:rsid w:val="001E3EA2"/>
    <w:rsid w:val="00232A13"/>
    <w:rsid w:val="00241C67"/>
    <w:rsid w:val="002563AE"/>
    <w:rsid w:val="00345485"/>
    <w:rsid w:val="003C20A2"/>
    <w:rsid w:val="00411A1A"/>
    <w:rsid w:val="00441720"/>
    <w:rsid w:val="00466375"/>
    <w:rsid w:val="00484501"/>
    <w:rsid w:val="005211D7"/>
    <w:rsid w:val="00600B04"/>
    <w:rsid w:val="006A4057"/>
    <w:rsid w:val="006E0555"/>
    <w:rsid w:val="007377AD"/>
    <w:rsid w:val="00772E54"/>
    <w:rsid w:val="0086504E"/>
    <w:rsid w:val="008F5726"/>
    <w:rsid w:val="009170DA"/>
    <w:rsid w:val="009850C9"/>
    <w:rsid w:val="009D4715"/>
    <w:rsid w:val="00A00DAD"/>
    <w:rsid w:val="00A2649A"/>
    <w:rsid w:val="00A57039"/>
    <w:rsid w:val="00A97D45"/>
    <w:rsid w:val="00AB06AB"/>
    <w:rsid w:val="00B51C56"/>
    <w:rsid w:val="00BE4EDE"/>
    <w:rsid w:val="00C0254C"/>
    <w:rsid w:val="00C20896"/>
    <w:rsid w:val="00C47725"/>
    <w:rsid w:val="00CD5B15"/>
    <w:rsid w:val="00DD3A2F"/>
    <w:rsid w:val="00DD5A9E"/>
    <w:rsid w:val="00DF2B69"/>
    <w:rsid w:val="00EA537B"/>
    <w:rsid w:val="00EB23AA"/>
    <w:rsid w:val="00F504B1"/>
    <w:rsid w:val="00F54523"/>
    <w:rsid w:val="00F55D6D"/>
    <w:rsid w:val="00F7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02821"/>
  <w15:chartTrackingRefBased/>
  <w15:docId w15:val="{F7F53B05-A73C-4FB5-8F3A-CA8D6FA8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04E"/>
    <w:pPr>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0DA"/>
    <w:pPr>
      <w:ind w:left="720"/>
      <w:contextualSpacing/>
    </w:pPr>
  </w:style>
  <w:style w:type="character" w:styleId="Hyperlink">
    <w:name w:val="Hyperlink"/>
    <w:basedOn w:val="DefaultParagraphFont"/>
    <w:uiPriority w:val="99"/>
    <w:semiHidden/>
    <w:unhideWhenUsed/>
    <w:rsid w:val="009170DA"/>
    <w:rPr>
      <w:color w:val="0000FF"/>
      <w:u w:val="single"/>
    </w:rPr>
  </w:style>
  <w:style w:type="paragraph" w:styleId="Header">
    <w:name w:val="header"/>
    <w:basedOn w:val="Normal"/>
    <w:link w:val="HeaderChar"/>
    <w:uiPriority w:val="99"/>
    <w:unhideWhenUsed/>
    <w:rsid w:val="00466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375"/>
  </w:style>
  <w:style w:type="paragraph" w:styleId="Footer">
    <w:name w:val="footer"/>
    <w:basedOn w:val="Normal"/>
    <w:link w:val="FooterChar"/>
    <w:uiPriority w:val="99"/>
    <w:unhideWhenUsed/>
    <w:rsid w:val="00466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375"/>
  </w:style>
  <w:style w:type="character" w:customStyle="1" w:styleId="Heading1Char">
    <w:name w:val="Heading 1 Char"/>
    <w:basedOn w:val="DefaultParagraphFont"/>
    <w:link w:val="Heading1"/>
    <w:uiPriority w:val="9"/>
    <w:rsid w:val="0086504E"/>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b.hosted.panopto.com/"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D5D8F-525A-46E9-969F-5CC87A5E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Panopto in Jacobs 110, 112, 122</dc:title>
  <dc:subject/>
  <dc:creator>Hartman, Kevin</dc:creator>
  <cp:keywords/>
  <dc:description/>
  <cp:lastModifiedBy>Charles Pustelnik</cp:lastModifiedBy>
  <cp:revision>7</cp:revision>
  <dcterms:created xsi:type="dcterms:W3CDTF">2020-08-08T01:11:00Z</dcterms:created>
  <dcterms:modified xsi:type="dcterms:W3CDTF">2021-09-15T18:02:00Z</dcterms:modified>
</cp:coreProperties>
</file>